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3" w:type="dxa"/>
        <w:tblInd w:w="-601" w:type="dxa"/>
        <w:tblLook w:val="04A0" w:firstRow="1" w:lastRow="0" w:firstColumn="1" w:lastColumn="0" w:noHBand="0" w:noVBand="1"/>
      </w:tblPr>
      <w:tblGrid>
        <w:gridCol w:w="5671"/>
        <w:gridCol w:w="5811"/>
        <w:gridCol w:w="4961"/>
      </w:tblGrid>
      <w:tr w:rsidR="006E112D" w:rsidTr="00553BA6">
        <w:tc>
          <w:tcPr>
            <w:tcW w:w="5671" w:type="dxa"/>
          </w:tcPr>
          <w:p w:rsidR="003C2AA5" w:rsidRPr="001A705E" w:rsidRDefault="003C2AA5" w:rsidP="003C2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математики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1A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музыки.</w:t>
            </w:r>
          </w:p>
          <w:p w:rsidR="003C2AA5" w:rsidRPr="00701021" w:rsidRDefault="003C2AA5" w:rsidP="003C2AA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 связь между музыкой и математикой есть, то  занятия музыкой непременно помогают изучению математики.</w:t>
            </w:r>
          </w:p>
          <w:p w:rsidR="003C2AA5" w:rsidRPr="00701021" w:rsidRDefault="003C2AA5" w:rsidP="003C2AA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102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Пифагор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считая, что числа и звуки живут в гармонии, </w:t>
            </w:r>
            <w:r w:rsidRPr="0070102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создал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школу мудрости. </w:t>
            </w:r>
            <w:r w:rsidRPr="0070102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Во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главе</w:t>
            </w:r>
            <w:proofErr w:type="gramEnd"/>
            <w:r w:rsidRPr="0070102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которой - музыка и математика. Математика и музыка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великолепные дисциплины, дополняющие</w:t>
            </w:r>
            <w:r w:rsidRPr="0070102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друг друга.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Примером служит  веселая песенка</w:t>
            </w:r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слова </w:t>
            </w:r>
            <w:proofErr w:type="spellStart"/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М.Пляцковского</w:t>
            </w:r>
            <w:proofErr w:type="spellEnd"/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музыка </w:t>
            </w:r>
            <w:proofErr w:type="spellStart"/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В.Шаинского</w:t>
            </w:r>
            <w:proofErr w:type="spellEnd"/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2AA5" w:rsidRPr="00701021" w:rsidRDefault="003C2AA5" w:rsidP="003C2A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Дважды два – четыре,</w:t>
            </w:r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Дважды два – четыре,</w:t>
            </w:r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не три, а не пять – это надо знать!</w:t>
            </w:r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Дважды два – четыре,</w:t>
            </w:r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Дважды два – четыре,</w:t>
            </w:r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не шесть, а не семь – это ясно всем!</w:t>
            </w:r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Трижды три навеки – девять,</w:t>
            </w:r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Ничего тут не поделать!</w:t>
            </w:r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нетрудно сосчитать,</w:t>
            </w:r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 будет пятью пять!</w:t>
            </w:r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Пятью пять – двадцать пять!</w:t>
            </w:r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Пятью пять – двадцать пять!</w:t>
            </w:r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Совершенно верно!</w:t>
            </w:r>
          </w:p>
          <w:p w:rsidR="003C2AA5" w:rsidRPr="00701021" w:rsidRDefault="003C2AA5" w:rsidP="003C2A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Радостно распевая,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развивая свои музыкальные способности, </w:t>
            </w:r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учат таблицу умножения.</w:t>
            </w:r>
          </w:p>
          <w:p w:rsidR="006E112D" w:rsidRPr="00980DA2" w:rsidRDefault="006E112D" w:rsidP="00BE0CA0">
            <w:pPr>
              <w:shd w:val="clear" w:color="auto" w:fill="FFFFFF"/>
              <w:spacing w:before="30" w:after="3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811" w:type="dxa"/>
          </w:tcPr>
          <w:p w:rsidR="006E112D" w:rsidRDefault="006E112D" w:rsidP="00BE0CA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F0212" w:rsidRPr="00701021" w:rsidRDefault="004F0212" w:rsidP="004F02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музыке тоже присутствует деление и не только - есть ещё </w:t>
            </w:r>
            <w:r w:rsidRPr="007010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метр, ритм, размер, темп, деление длительностей и особые деления. </w:t>
            </w:r>
          </w:p>
          <w:p w:rsidR="004F0212" w:rsidRDefault="004F0212" w:rsidP="004F0212">
            <w:pPr>
              <w:pStyle w:val="a4"/>
              <w:rPr>
                <w:color w:val="000000"/>
                <w:sz w:val="28"/>
                <w:szCs w:val="28"/>
              </w:rPr>
            </w:pPr>
            <w:r w:rsidRPr="00815328">
              <w:rPr>
                <w:bCs/>
                <w:color w:val="000000"/>
                <w:sz w:val="28"/>
                <w:szCs w:val="28"/>
              </w:rPr>
              <w:t>П</w:t>
            </w:r>
            <w:r w:rsidRPr="00815328">
              <w:rPr>
                <w:color w:val="000000"/>
                <w:sz w:val="28"/>
                <w:szCs w:val="28"/>
              </w:rPr>
              <w:t>о</w:t>
            </w:r>
            <w:r w:rsidRPr="00701021">
              <w:rPr>
                <w:color w:val="000000"/>
                <w:sz w:val="28"/>
                <w:szCs w:val="28"/>
              </w:rPr>
              <w:t>следовательность звуков одинаковой и разн</w:t>
            </w:r>
            <w:r>
              <w:rPr>
                <w:color w:val="000000"/>
                <w:sz w:val="28"/>
                <w:szCs w:val="28"/>
              </w:rPr>
              <w:t xml:space="preserve">ой длины, организованных метром называют ритм. А </w:t>
            </w:r>
            <w:r w:rsidRPr="00701021">
              <w:rPr>
                <w:color w:val="000000"/>
                <w:sz w:val="28"/>
                <w:szCs w:val="28"/>
              </w:rPr>
              <w:t>чередование сильных и сл</w:t>
            </w:r>
            <w:r>
              <w:rPr>
                <w:color w:val="000000"/>
                <w:sz w:val="28"/>
                <w:szCs w:val="28"/>
              </w:rPr>
              <w:t xml:space="preserve">абых долей в определенном темпе называют метр. Частоту пульсации метрических долей называют, не сложно догадаться, темп. Интересно, не правда ли? </w:t>
            </w:r>
          </w:p>
          <w:p w:rsidR="003C2AA5" w:rsidRPr="00701021" w:rsidRDefault="003C2AA5" w:rsidP="004F021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Существуют разные виды ритмического деления по</w:t>
            </w:r>
            <w:r w:rsidRPr="00701021">
              <w:rPr>
                <w:color w:val="000000"/>
                <w:sz w:val="28"/>
                <w:szCs w:val="28"/>
              </w:rPr>
              <w:t xml:space="preserve"> длительности не на два, а на другое количество равных </w:t>
            </w:r>
            <w:r w:rsidRPr="00701021">
              <w:rPr>
                <w:b/>
                <w:color w:val="333333"/>
                <w:sz w:val="28"/>
                <w:szCs w:val="28"/>
              </w:rPr>
              <w:t>долей</w:t>
            </w:r>
            <w:r w:rsidRPr="00701021">
              <w:rPr>
                <w:b/>
                <w:color w:val="000000"/>
                <w:sz w:val="28"/>
                <w:szCs w:val="28"/>
              </w:rPr>
              <w:t>.</w:t>
            </w:r>
            <w:r w:rsidRPr="00701021">
              <w:rPr>
                <w:color w:val="000000"/>
                <w:sz w:val="28"/>
                <w:szCs w:val="28"/>
              </w:rPr>
              <w:t xml:space="preserve"> Самые распространенные варианты: триоль (деление на 3 части) и </w:t>
            </w:r>
            <w:proofErr w:type="spellStart"/>
            <w:r w:rsidRPr="00701021">
              <w:rPr>
                <w:color w:val="000000"/>
                <w:sz w:val="28"/>
                <w:szCs w:val="28"/>
              </w:rPr>
              <w:t>квинтоль</w:t>
            </w:r>
            <w:proofErr w:type="spellEnd"/>
            <w:r w:rsidRPr="00701021">
              <w:rPr>
                <w:color w:val="000000"/>
                <w:sz w:val="28"/>
                <w:szCs w:val="28"/>
              </w:rPr>
              <w:t xml:space="preserve"> (деление на 5 частей).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99"/>
              <w:gridCol w:w="2188"/>
            </w:tblGrid>
            <w:tr w:rsidR="00553BA6" w:rsidRPr="00701021" w:rsidTr="00553BA6">
              <w:tc>
                <w:tcPr>
                  <w:tcW w:w="2899" w:type="dxa"/>
                </w:tcPr>
                <w:p w:rsidR="00553BA6" w:rsidRPr="00701021" w:rsidRDefault="00553BA6" w:rsidP="00BE0CA0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02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062E0BE" wp14:editId="3C548528">
                        <wp:extent cx="1653708" cy="1078786"/>
                        <wp:effectExtent l="0" t="0" r="3810" b="7620"/>
                        <wp:docPr id="2" name="Рисунок 2" descr="E:\Лариса_64\Downloads\1673792782_gas-kvas-com-p-ritmicheskii-risunok-na-gitare-dlya-nachin-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Лариса_64\Downloads\1673792782_gas-kvas-com-p-ritmicheskii-risunok-na-gitare-dlya-nachin-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2547" cy="10780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88" w:type="dxa"/>
                </w:tcPr>
                <w:p w:rsidR="00553BA6" w:rsidRPr="00701021" w:rsidRDefault="00553BA6" w:rsidP="00BE0CA0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02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18528D9" wp14:editId="3C7CD417">
                        <wp:extent cx="1093699" cy="1078786"/>
                        <wp:effectExtent l="0" t="0" r="0" b="7620"/>
                        <wp:docPr id="3" name="Рисунок 3" descr="E:\Лариса_64\Downloads\a68d77d461588cdb02ad7fd2be3106cc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Лариса_64\Downloads\a68d77d461588cdb02ad7fd2be3106cc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303" cy="1084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112D" w:rsidRDefault="006E112D" w:rsidP="00BE0CA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E112D" w:rsidRDefault="006E112D" w:rsidP="00BE0CA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6E112D" w:rsidRPr="00256F33" w:rsidRDefault="006E112D" w:rsidP="00BE0CA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256F3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Выполнили:</w:t>
            </w:r>
          </w:p>
          <w:p w:rsidR="006E112D" w:rsidRPr="00522538" w:rsidRDefault="006E112D" w:rsidP="006E11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538">
              <w:rPr>
                <w:rFonts w:ascii="Times New Roman" w:hAnsi="Times New Roman" w:cs="Times New Roman"/>
                <w:sz w:val="24"/>
                <w:szCs w:val="28"/>
              </w:rPr>
              <w:t>Лычагина А.Ю., учитель математики</w:t>
            </w:r>
          </w:p>
          <w:p w:rsidR="006E112D" w:rsidRPr="00522538" w:rsidRDefault="006E112D" w:rsidP="006E11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538">
              <w:rPr>
                <w:rFonts w:ascii="Times New Roman" w:hAnsi="Times New Roman" w:cs="Times New Roman"/>
                <w:sz w:val="24"/>
                <w:szCs w:val="28"/>
              </w:rPr>
              <w:t>Лычагина Л.Н., учитель математики</w:t>
            </w:r>
          </w:p>
          <w:p w:rsidR="006E112D" w:rsidRPr="00522538" w:rsidRDefault="006E112D" w:rsidP="006E11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538">
              <w:rPr>
                <w:rFonts w:ascii="Times New Roman" w:hAnsi="Times New Roman" w:cs="Times New Roman"/>
                <w:sz w:val="24"/>
                <w:szCs w:val="28"/>
              </w:rPr>
              <w:t>Башков И.В., учитель физики и математики, молодой специалист</w:t>
            </w:r>
          </w:p>
          <w:p w:rsidR="006E112D" w:rsidRDefault="006E112D" w:rsidP="00C86AA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22538">
              <w:rPr>
                <w:rFonts w:ascii="Times New Roman" w:hAnsi="Times New Roman" w:cs="Times New Roman"/>
                <w:sz w:val="24"/>
                <w:szCs w:val="28"/>
              </w:rPr>
              <w:t>Царевская</w:t>
            </w:r>
            <w:proofErr w:type="spellEnd"/>
            <w:r w:rsidRPr="00522538">
              <w:rPr>
                <w:rFonts w:ascii="Times New Roman" w:hAnsi="Times New Roman" w:cs="Times New Roman"/>
                <w:sz w:val="24"/>
                <w:szCs w:val="28"/>
              </w:rPr>
              <w:t xml:space="preserve"> Н.В., учитель музыки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C86AAC" w:rsidRDefault="006E112D" w:rsidP="00C8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2024 год</w:t>
            </w:r>
          </w:p>
          <w:p w:rsidR="006E112D" w:rsidRPr="00C86AAC" w:rsidRDefault="006E112D" w:rsidP="00C8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961" w:type="dxa"/>
          </w:tcPr>
          <w:p w:rsidR="006E112D" w:rsidRDefault="006E112D" w:rsidP="00BE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12D" w:rsidRDefault="006E112D" w:rsidP="00BE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12D" w:rsidRPr="00952706" w:rsidRDefault="006E112D" w:rsidP="00553BA6">
            <w:pPr>
              <w:pStyle w:val="a4"/>
              <w:shd w:val="clear" w:color="auto" w:fill="FFFFFF"/>
              <w:spacing w:before="0" w:beforeAutospacing="0" w:after="0" w:afterAutospacing="0"/>
              <w:ind w:left="34"/>
              <w:jc w:val="center"/>
              <w:textAlignment w:val="baseline"/>
              <w:rPr>
                <w:bCs/>
                <w:color w:val="000000"/>
                <w:sz w:val="32"/>
                <w:szCs w:val="28"/>
              </w:rPr>
            </w:pPr>
            <w:r w:rsidRPr="00952706">
              <w:rPr>
                <w:bCs/>
                <w:color w:val="000000"/>
                <w:sz w:val="32"/>
                <w:szCs w:val="28"/>
              </w:rPr>
              <w:t>Семинар-практикум для молодых педагогов и наставников</w:t>
            </w:r>
          </w:p>
          <w:p w:rsidR="006E112D" w:rsidRPr="00952706" w:rsidRDefault="006E112D" w:rsidP="00553BA6">
            <w:pPr>
              <w:pStyle w:val="a4"/>
              <w:shd w:val="clear" w:color="auto" w:fill="FFFFFF"/>
              <w:spacing w:before="0" w:beforeAutospacing="0" w:after="0" w:afterAutospacing="0"/>
              <w:ind w:left="34"/>
              <w:jc w:val="center"/>
              <w:textAlignment w:val="baseline"/>
              <w:rPr>
                <w:bCs/>
                <w:color w:val="000000"/>
                <w:sz w:val="32"/>
                <w:szCs w:val="28"/>
              </w:rPr>
            </w:pPr>
            <w:r w:rsidRPr="00952706">
              <w:rPr>
                <w:bCs/>
                <w:color w:val="000000"/>
                <w:sz w:val="32"/>
                <w:szCs w:val="28"/>
              </w:rPr>
              <w:t>«Современный урок: на стыке двух поколений».</w:t>
            </w:r>
          </w:p>
          <w:p w:rsidR="006E112D" w:rsidRDefault="006E112D" w:rsidP="00BE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12D" w:rsidRDefault="006E112D" w:rsidP="00BE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12D" w:rsidRDefault="00553BA6" w:rsidP="00BE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42D055" wp14:editId="303F2FB6">
                  <wp:extent cx="1510301" cy="1510301"/>
                  <wp:effectExtent l="0" t="0" r="0" b="0"/>
                  <wp:docPr id="11" name="Рисунок 11" descr="E:\Лариса_64\Downloads\scale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Лариса_64\Downloads\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153" cy="151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12D" w:rsidRDefault="006E112D" w:rsidP="00BE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12D" w:rsidRPr="00A173F3" w:rsidRDefault="006E112D" w:rsidP="00A17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  <w:p w:rsidR="006E112D" w:rsidRPr="00553BA6" w:rsidRDefault="006E112D" w:rsidP="00A17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32"/>
                <w:szCs w:val="24"/>
              </w:rPr>
            </w:pPr>
            <w:r w:rsidRPr="00553BA6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Мастерская: «Математика в архитектуре и не только…»</w:t>
            </w:r>
          </w:p>
          <w:p w:rsidR="006E112D" w:rsidRDefault="006E112D" w:rsidP="00553B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E112D" w:rsidRDefault="006E112D" w:rsidP="00BE0CA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E112D" w:rsidRDefault="0007730F" w:rsidP="00BE0CA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E1463B" wp14:editId="2C50110A">
                  <wp:extent cx="2835374" cy="1416427"/>
                  <wp:effectExtent l="0" t="0" r="3175" b="0"/>
                  <wp:docPr id="10" name="Рисунок 10" descr="E:\Лариса_64\Downloads\graph-musi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Лариса_64\Downloads\graph-musi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429" cy="141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12D" w:rsidRDefault="006E112D" w:rsidP="00BE0CA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E112D" w:rsidRDefault="006E112D" w:rsidP="00BE0CA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E112D" w:rsidRPr="004133EC" w:rsidRDefault="006E112D" w:rsidP="00BE0CA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E112D" w:rsidRPr="00553BA6" w:rsidRDefault="006E112D" w:rsidP="00553B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33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2023-2024 учебный год</w:t>
            </w:r>
          </w:p>
        </w:tc>
      </w:tr>
    </w:tbl>
    <w:p w:rsidR="006E112D" w:rsidRDefault="006E112D" w:rsidP="006E112D"/>
    <w:tbl>
      <w:tblPr>
        <w:tblStyle w:val="a3"/>
        <w:tblW w:w="16303" w:type="dxa"/>
        <w:tblInd w:w="-601" w:type="dxa"/>
        <w:tblLook w:val="04A0" w:firstRow="1" w:lastRow="0" w:firstColumn="1" w:lastColumn="0" w:noHBand="0" w:noVBand="1"/>
      </w:tblPr>
      <w:tblGrid>
        <w:gridCol w:w="5671"/>
        <w:gridCol w:w="5670"/>
        <w:gridCol w:w="4962"/>
      </w:tblGrid>
      <w:tr w:rsidR="00C86AAC" w:rsidTr="00553BA6">
        <w:trPr>
          <w:trHeight w:val="1271"/>
        </w:trPr>
        <w:tc>
          <w:tcPr>
            <w:tcW w:w="16303" w:type="dxa"/>
            <w:gridSpan w:val="3"/>
          </w:tcPr>
          <w:p w:rsidR="00C86AAC" w:rsidRPr="00C86AAC" w:rsidRDefault="00C86AAC" w:rsidP="00C86AA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C86AAC">
              <w:rPr>
                <w:rFonts w:ascii="Times New Roman" w:hAnsi="Times New Roman" w:cs="Times New Roman"/>
                <w:b/>
                <w:bCs/>
                <w:iCs/>
                <w:sz w:val="32"/>
                <w:szCs w:val="24"/>
              </w:rPr>
              <w:lastRenderedPageBreak/>
              <w:t xml:space="preserve">Использование </w:t>
            </w:r>
            <w:r w:rsidRPr="00C86AAC">
              <w:rPr>
                <w:rFonts w:ascii="Times New Roman" w:hAnsi="Times New Roman" w:cs="Times New Roman"/>
                <w:b/>
                <w:bCs/>
                <w:iCs/>
                <w:sz w:val="32"/>
                <w:szCs w:val="24"/>
              </w:rPr>
              <w:br/>
              <w:t xml:space="preserve">конструктора </w:t>
            </w:r>
            <w:r w:rsidRPr="00C86AAC">
              <w:rPr>
                <w:rFonts w:ascii="Times New Roman" w:hAnsi="Times New Roman" w:cs="Times New Roman"/>
                <w:b/>
                <w:bCs/>
                <w:iCs/>
                <w:color w:val="0070C0"/>
                <w:sz w:val="32"/>
                <w:szCs w:val="24"/>
              </w:rPr>
              <w:t xml:space="preserve">ТИКО </w:t>
            </w:r>
            <w:r w:rsidRPr="00C86AAC">
              <w:rPr>
                <w:rFonts w:ascii="Times New Roman" w:hAnsi="Times New Roman" w:cs="Times New Roman"/>
                <w:b/>
                <w:bCs/>
                <w:iCs/>
                <w:sz w:val="32"/>
                <w:szCs w:val="24"/>
              </w:rPr>
              <w:t xml:space="preserve">и математического планшета </w:t>
            </w:r>
            <w:r w:rsidRPr="00C86AAC">
              <w:rPr>
                <w:rFonts w:ascii="Times New Roman" w:hAnsi="Times New Roman" w:cs="Times New Roman"/>
                <w:b/>
                <w:bCs/>
                <w:iCs/>
                <w:color w:val="0070C0"/>
                <w:sz w:val="32"/>
                <w:szCs w:val="24"/>
              </w:rPr>
              <w:t>ГЕОБОРД</w:t>
            </w:r>
            <w:r w:rsidRPr="00C86AAC">
              <w:rPr>
                <w:rFonts w:ascii="Times New Roman" w:hAnsi="Times New Roman" w:cs="Times New Roman"/>
                <w:b/>
                <w:bCs/>
                <w:iCs/>
                <w:sz w:val="32"/>
                <w:szCs w:val="24"/>
              </w:rPr>
              <w:br/>
              <w:t>на уроках  и во внеурочной деятельности»</w:t>
            </w:r>
          </w:p>
        </w:tc>
      </w:tr>
      <w:tr w:rsidR="006E112D" w:rsidTr="00553BA6">
        <w:trPr>
          <w:trHeight w:val="2348"/>
        </w:trPr>
        <w:tc>
          <w:tcPr>
            <w:tcW w:w="5671" w:type="dxa"/>
          </w:tcPr>
          <w:p w:rsidR="000A2999" w:rsidRPr="000A2999" w:rsidRDefault="000A2999" w:rsidP="000A29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0A2999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«</w:t>
            </w:r>
          </w:p>
          <w:p w:rsidR="000A2999" w:rsidRDefault="000A2999" w:rsidP="006E112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999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82DCF2" wp14:editId="216319DD">
                  <wp:extent cx="3086100" cy="1957387"/>
                  <wp:effectExtent l="0" t="0" r="0" b="5080"/>
                  <wp:docPr id="8" name="Picture 9" descr="коробки ТИКО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коробки ТИКО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897" cy="1961064"/>
                          </a:xfrm>
                          <a:prstGeom prst="rect">
                            <a:avLst/>
                          </a:prstGeom>
                          <a:noFill/>
                          <a:ln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E112D" w:rsidRDefault="006E112D" w:rsidP="00553BA6">
            <w:pPr>
              <w:rPr>
                <w:rFonts w:eastAsiaTheme="minorEastAsia" w:hAnsi="Trebuchet MS"/>
                <w:color w:val="404040" w:themeColor="text1" w:themeTint="BF"/>
                <w:kern w:val="24"/>
                <w:sz w:val="52"/>
                <w:szCs w:val="52"/>
                <w:lang w:eastAsia="ru-RU"/>
              </w:rPr>
            </w:pPr>
            <w:r w:rsidRPr="006E112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E40721" wp14:editId="53F260A4">
                  <wp:extent cx="3298005" cy="840316"/>
                  <wp:effectExtent l="0" t="0" r="0" b="0"/>
                  <wp:docPr id="5" name="Picture 2" descr="E:\Лариса_64\Downloads\gUCAD9aGv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E:\Лариса_64\Downloads\gUCAD9aGv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294" cy="858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E112D" w:rsidRPr="006E112D" w:rsidRDefault="006E112D" w:rsidP="006E112D">
            <w:pPr>
              <w:ind w:left="720"/>
              <w:rPr>
                <w:b/>
                <w:bCs/>
                <w:i/>
                <w:iCs/>
              </w:rPr>
            </w:pPr>
            <w:r w:rsidRPr="006E112D">
              <w:rPr>
                <w:rFonts w:eastAsiaTheme="minorEastAsia" w:hAnsi="Trebuchet MS"/>
                <w:b/>
                <w:bCs/>
                <w:color w:val="404040" w:themeColor="text1" w:themeTint="BF"/>
                <w:kern w:val="24"/>
                <w:sz w:val="52"/>
                <w:szCs w:val="52"/>
                <w:lang w:eastAsia="ru-RU"/>
              </w:rPr>
              <w:t>Что</w:t>
            </w:r>
            <w:r w:rsidRPr="006E112D">
              <w:rPr>
                <w:rFonts w:eastAsiaTheme="minorEastAsia" w:hAnsi="Trebuchet MS"/>
                <w:b/>
                <w:bCs/>
                <w:color w:val="404040" w:themeColor="text1" w:themeTint="BF"/>
                <w:kern w:val="24"/>
                <w:sz w:val="52"/>
                <w:szCs w:val="52"/>
                <w:lang w:eastAsia="ru-RU"/>
              </w:rPr>
              <w:t xml:space="preserve"> </w:t>
            </w:r>
            <w:r w:rsidR="00C86AAC">
              <w:rPr>
                <w:rFonts w:eastAsiaTheme="minorEastAsia" w:hAnsi="Trebuchet MS"/>
                <w:b/>
                <w:bCs/>
                <w:color w:val="404040" w:themeColor="text1" w:themeTint="BF"/>
                <w:kern w:val="24"/>
                <w:sz w:val="52"/>
                <w:szCs w:val="52"/>
                <w:lang w:eastAsia="ru-RU"/>
              </w:rPr>
              <w:t>развиваем</w:t>
            </w:r>
            <w:r w:rsidR="00C86AAC">
              <w:rPr>
                <w:rFonts w:eastAsiaTheme="minorEastAsia" w:hAnsi="Trebuchet MS"/>
                <w:b/>
                <w:bCs/>
                <w:color w:val="404040" w:themeColor="text1" w:themeTint="BF"/>
                <w:kern w:val="24"/>
                <w:sz w:val="52"/>
                <w:szCs w:val="52"/>
                <w:lang w:eastAsia="ru-RU"/>
              </w:rPr>
              <w:t>?</w:t>
            </w:r>
          </w:p>
          <w:p w:rsidR="00EB5058" w:rsidRPr="006E112D" w:rsidRDefault="00A173F3" w:rsidP="006E112D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6E112D">
              <w:rPr>
                <w:b/>
                <w:bCs/>
                <w:i/>
                <w:iCs/>
              </w:rPr>
              <w:t>Т – творческие умения</w:t>
            </w:r>
          </w:p>
          <w:p w:rsidR="00EB5058" w:rsidRPr="006E112D" w:rsidRDefault="00A173F3" w:rsidP="006E11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11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– интеллектуальные умения</w:t>
            </w:r>
          </w:p>
          <w:p w:rsidR="00EB5058" w:rsidRPr="006E112D" w:rsidRDefault="00A173F3" w:rsidP="006E11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6E11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6E11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коммуникативные умения</w:t>
            </w:r>
          </w:p>
          <w:p w:rsidR="00EB5058" w:rsidRDefault="00A173F3" w:rsidP="006E11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11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– организаторские и оценочные умения</w:t>
            </w:r>
          </w:p>
          <w:p w:rsidR="00572500" w:rsidRPr="006E112D" w:rsidRDefault="00572500" w:rsidP="00572500">
            <w:pPr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E112D" w:rsidRDefault="0007730F" w:rsidP="000773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2A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7263E6" wp14:editId="036F2CC0">
                  <wp:extent cx="2768889" cy="1900158"/>
                  <wp:effectExtent l="0" t="0" r="0" b="5080"/>
                  <wp:docPr id="4101" name="Picture 5" descr="E:\Лариса_64\Downloads\p_1_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5" descr="E:\Лариса_64\Downloads\p_1_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296" cy="19018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D43E2" w:rsidRPr="002D43E2" w:rsidRDefault="002D43E2" w:rsidP="002D43E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B5058" w:rsidRPr="006E112D" w:rsidRDefault="00A173F3" w:rsidP="006E112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112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Регулятивные умения </w:t>
            </w:r>
          </w:p>
          <w:p w:rsidR="006E112D" w:rsidRPr="006E112D" w:rsidRDefault="006E112D" w:rsidP="006E112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112D">
              <w:rPr>
                <w:rFonts w:ascii="Times New Roman" w:hAnsi="Times New Roman" w:cs="Times New Roman"/>
                <w:sz w:val="28"/>
                <w:szCs w:val="24"/>
              </w:rPr>
              <w:t xml:space="preserve">-планировать и организовать собственную деятельность в процессе конструирования </w:t>
            </w:r>
          </w:p>
          <w:p w:rsidR="00EB5058" w:rsidRPr="006E112D" w:rsidRDefault="00A173F3" w:rsidP="006E112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112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Познавательные умения</w:t>
            </w:r>
          </w:p>
          <w:p w:rsidR="006E112D" w:rsidRPr="006E112D" w:rsidRDefault="006E112D" w:rsidP="006E112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112D">
              <w:rPr>
                <w:rFonts w:ascii="Times New Roman" w:hAnsi="Times New Roman" w:cs="Times New Roman"/>
                <w:sz w:val="28"/>
                <w:szCs w:val="24"/>
              </w:rPr>
              <w:t>-изучать информацию о конструируемой фигуре</w:t>
            </w:r>
          </w:p>
          <w:p w:rsidR="006E112D" w:rsidRPr="006E112D" w:rsidRDefault="006E112D" w:rsidP="006E112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112D">
              <w:rPr>
                <w:rFonts w:ascii="Times New Roman" w:hAnsi="Times New Roman" w:cs="Times New Roman"/>
                <w:sz w:val="28"/>
                <w:szCs w:val="24"/>
              </w:rPr>
              <w:t>анализировать структуру фигуры</w:t>
            </w:r>
          </w:p>
          <w:p w:rsidR="006E112D" w:rsidRPr="006E112D" w:rsidRDefault="006E112D" w:rsidP="006E112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112D">
              <w:rPr>
                <w:rFonts w:ascii="Times New Roman" w:hAnsi="Times New Roman" w:cs="Times New Roman"/>
                <w:sz w:val="28"/>
                <w:szCs w:val="24"/>
              </w:rPr>
              <w:t>-   представлять фигуру в пространстве</w:t>
            </w:r>
            <w:r w:rsidR="002D43E2">
              <w:rPr>
                <w:rFonts w:ascii="Times New Roman" w:hAnsi="Times New Roman" w:cs="Times New Roman"/>
                <w:sz w:val="28"/>
                <w:szCs w:val="24"/>
              </w:rPr>
              <w:t xml:space="preserve"> и на плоскости</w:t>
            </w:r>
          </w:p>
          <w:p w:rsidR="00EB5058" w:rsidRPr="006E112D" w:rsidRDefault="00A173F3" w:rsidP="006E112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112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Коммуникативные умения</w:t>
            </w:r>
          </w:p>
          <w:p w:rsidR="006E112D" w:rsidRPr="006E112D" w:rsidRDefault="006E112D" w:rsidP="006E112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112D">
              <w:rPr>
                <w:rFonts w:ascii="Times New Roman" w:hAnsi="Times New Roman" w:cs="Times New Roman"/>
                <w:sz w:val="28"/>
                <w:szCs w:val="24"/>
              </w:rPr>
              <w:t>-договариваться, взаимодействовать друг с другом в процессе совместного конструирования</w:t>
            </w:r>
          </w:p>
          <w:p w:rsidR="00EB5058" w:rsidRPr="006E112D" w:rsidRDefault="00A173F3" w:rsidP="006E11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112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E112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Личностные умения</w:t>
            </w:r>
          </w:p>
          <w:p w:rsidR="00572500" w:rsidRDefault="006E112D" w:rsidP="0007730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112D">
              <w:rPr>
                <w:rFonts w:ascii="Times New Roman" w:hAnsi="Times New Roman" w:cs="Times New Roman"/>
                <w:sz w:val="28"/>
                <w:szCs w:val="24"/>
              </w:rPr>
              <w:t>- оценивать конструкцию фигуры, анализировать ее достоинства и недостатки</w:t>
            </w:r>
          </w:p>
          <w:p w:rsidR="00572500" w:rsidRPr="00D56AE1" w:rsidRDefault="0007730F" w:rsidP="0007730F">
            <w:pPr>
              <w:shd w:val="clear" w:color="auto" w:fill="FFFFFF"/>
              <w:spacing w:before="105" w:after="161" w:line="30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C2AA5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146C15" wp14:editId="39835385">
                  <wp:extent cx="1489753" cy="2374295"/>
                  <wp:effectExtent l="0" t="0" r="0" b="6985"/>
                  <wp:docPr id="6" name="Picture 2" descr="G:\развитие инженерного мышления\IMG_20230309_10022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G:\развитие инженерного мышления\IMG_20230309_10022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093" cy="24114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3C2AA5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27F2C0" wp14:editId="5D989CFE">
                  <wp:extent cx="1500027" cy="2409494"/>
                  <wp:effectExtent l="0" t="0" r="5080" b="0"/>
                  <wp:docPr id="7" name="Picture 4" descr="G:\развитие инженерного мышления\IMG_20230309_100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G:\развитие инженерного мышления\IMG_20230309_100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16" cy="24673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E112D" w:rsidRPr="0007730F" w:rsidRDefault="0007730F" w:rsidP="0007730F">
            <w:pPr>
              <w:shd w:val="clear" w:color="auto" w:fill="FFFFFF"/>
              <w:spacing w:before="105" w:after="161" w:line="300" w:lineRule="atLeast"/>
              <w:jc w:val="center"/>
              <w:textAlignment w:val="baseline"/>
              <w:outlineLvl w:val="0"/>
              <w:rPr>
                <w:rFonts w:ascii="Tahoma" w:eastAsia="Times New Roman" w:hAnsi="Tahoma" w:cs="Tahoma"/>
                <w:color w:val="385EA7"/>
                <w:kern w:val="36"/>
                <w:sz w:val="36"/>
                <w:szCs w:val="36"/>
                <w:lang w:eastAsia="ru-RU"/>
              </w:rPr>
            </w:pPr>
            <w:proofErr w:type="spellStart"/>
            <w:r w:rsidRPr="002D43E2">
              <w:rPr>
                <w:rFonts w:ascii="Tahoma" w:eastAsia="Times New Roman" w:hAnsi="Tahoma" w:cs="Tahoma"/>
                <w:color w:val="385EA7"/>
                <w:kern w:val="36"/>
                <w:sz w:val="36"/>
                <w:szCs w:val="36"/>
                <w:lang w:eastAsia="ru-RU"/>
              </w:rPr>
              <w:t>Геоборд</w:t>
            </w:r>
            <w:proofErr w:type="spellEnd"/>
            <w:r w:rsidRPr="002D43E2">
              <w:rPr>
                <w:rFonts w:ascii="Tahoma" w:eastAsia="Times New Roman" w:hAnsi="Tahoma" w:cs="Tahoma"/>
                <w:color w:val="385EA7"/>
                <w:kern w:val="36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85EA7"/>
                <w:kern w:val="36"/>
                <w:sz w:val="36"/>
                <w:szCs w:val="36"/>
                <w:lang w:eastAsia="ru-RU"/>
              </w:rPr>
              <w:t>-</w:t>
            </w:r>
            <w:r w:rsidRPr="002D43E2">
              <w:rPr>
                <w:rFonts w:ascii="Tahoma" w:eastAsia="Times New Roman" w:hAnsi="Tahoma" w:cs="Tahoma"/>
                <w:color w:val="385EA7"/>
                <w:kern w:val="36"/>
                <w:sz w:val="36"/>
                <w:szCs w:val="36"/>
                <w:lang w:eastAsia="ru-RU"/>
              </w:rPr>
              <w:t xml:space="preserve"> средство развития сенсорных, логико-математических творческих и речевых способностей у детей</w:t>
            </w:r>
          </w:p>
          <w:p w:rsidR="00AB6E50" w:rsidRDefault="0007730F" w:rsidP="00553BA6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BB62F" wp14:editId="1C18F0DC">
                  <wp:extent cx="2484056" cy="1602768"/>
                  <wp:effectExtent l="0" t="0" r="0" b="0"/>
                  <wp:docPr id="4" name="Рисунок 4" descr="E:\Лариса_64\Downloads\906abce3e3f11366932c8c7b897b40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Лариса_64\Downloads\906abce3e3f11366932c8c7b897b40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110" cy="160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E50" w:rsidRDefault="00AB6E50" w:rsidP="00572500">
            <w:pPr>
              <w:rPr>
                <w:noProof/>
                <w:lang w:eastAsia="ru-RU"/>
              </w:rPr>
            </w:pPr>
          </w:p>
          <w:p w:rsidR="006E112D" w:rsidRDefault="0007730F" w:rsidP="00AB6E5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3DCDBDA" wp14:editId="4AEAE8F3">
                  <wp:extent cx="1346792" cy="1351228"/>
                  <wp:effectExtent l="0" t="0" r="6350" b="1905"/>
                  <wp:docPr id="9" name="Рисунок 9" descr="E:\Лариса_64\Downloads\1661319882_21-klubmama-ru-p-tiko-podelki-po-skazkam-foto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Лариса_64\Downloads\1661319882_21-klubmama-ru-p-tiko-podelki-po-skazkam-foto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964" cy="135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0F7994E" wp14:editId="25C115D0">
                  <wp:extent cx="1407559" cy="1407559"/>
                  <wp:effectExtent l="0" t="0" r="2540" b="2540"/>
                  <wp:docPr id="1" name="Рисунок 1" descr="E:\Лариса_64\Downloads\4c63b6fb76c958554e9b0031bd12bb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ариса_64\Downloads\4c63b6fb76c958554e9b0031bd12bb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93" cy="140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30F" w:rsidRPr="0007730F" w:rsidRDefault="0007730F" w:rsidP="0007730F">
            <w:pPr>
              <w:shd w:val="clear" w:color="auto" w:fill="FFFFFF"/>
              <w:spacing w:before="105" w:after="161" w:line="30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7730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Игры с </w:t>
            </w:r>
            <w:proofErr w:type="spellStart"/>
            <w:r w:rsidRPr="0007730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геобордом</w:t>
            </w:r>
            <w:proofErr w:type="spellEnd"/>
            <w:r w:rsidRPr="0007730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развивают внимание и память ребенка, умение дошкольника сосредотачивать свое внимание на объекте, не отвлекаться, не отступать перед возникшими трудностями;</w:t>
            </w:r>
          </w:p>
        </w:tc>
      </w:tr>
    </w:tbl>
    <w:p w:rsidR="00D05924" w:rsidRDefault="00EF1E43"/>
    <w:sectPr w:rsidR="00D05924" w:rsidSect="00553BA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5CF8"/>
    <w:multiLevelType w:val="hybridMultilevel"/>
    <w:tmpl w:val="C9D47C98"/>
    <w:lvl w:ilvl="0" w:tplc="5B8A180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9DCA7B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825CF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186FD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E46FD2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8387C1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4927CC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4FA207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B268EC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F667FD8"/>
    <w:multiLevelType w:val="hybridMultilevel"/>
    <w:tmpl w:val="A976BD2E"/>
    <w:lvl w:ilvl="0" w:tplc="1636728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C4D43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A74100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AAAE9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0BC728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FAACC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2A08B2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550176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252E63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48D84FA8"/>
    <w:multiLevelType w:val="hybridMultilevel"/>
    <w:tmpl w:val="56F8DDD2"/>
    <w:lvl w:ilvl="0" w:tplc="73F04E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B58447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8FECDD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89CBD8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09EFAB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80A25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7EDA4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F325B4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72C64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4CAF2865"/>
    <w:multiLevelType w:val="hybridMultilevel"/>
    <w:tmpl w:val="B60A500A"/>
    <w:lvl w:ilvl="0" w:tplc="0E3C6A2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898435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34493E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6471E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73A889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A21EC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960949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D7ABCC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FEC6AB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4D5E4E05"/>
    <w:multiLevelType w:val="hybridMultilevel"/>
    <w:tmpl w:val="CBC62564"/>
    <w:lvl w:ilvl="0" w:tplc="D932E68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2D25E0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CD8B4F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D0ED3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D8847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AD249B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AC9E4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26AFE1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2EC093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0C"/>
    <w:rsid w:val="0007730F"/>
    <w:rsid w:val="000A2999"/>
    <w:rsid w:val="002D43E2"/>
    <w:rsid w:val="003C2AA5"/>
    <w:rsid w:val="004F0212"/>
    <w:rsid w:val="00553BA6"/>
    <w:rsid w:val="00572500"/>
    <w:rsid w:val="006E112D"/>
    <w:rsid w:val="00A173F3"/>
    <w:rsid w:val="00A7700C"/>
    <w:rsid w:val="00AB6E50"/>
    <w:rsid w:val="00C550E4"/>
    <w:rsid w:val="00C86AAC"/>
    <w:rsid w:val="00EB5058"/>
    <w:rsid w:val="00EF1E43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2D"/>
  </w:style>
  <w:style w:type="paragraph" w:styleId="1">
    <w:name w:val="heading 1"/>
    <w:basedOn w:val="a"/>
    <w:link w:val="10"/>
    <w:uiPriority w:val="9"/>
    <w:qFormat/>
    <w:rsid w:val="002D4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E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E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112D"/>
  </w:style>
  <w:style w:type="character" w:customStyle="1" w:styleId="c0">
    <w:name w:val="c0"/>
    <w:basedOn w:val="a0"/>
    <w:rsid w:val="006E112D"/>
  </w:style>
  <w:style w:type="paragraph" w:styleId="a5">
    <w:name w:val="Balloon Text"/>
    <w:basedOn w:val="a"/>
    <w:link w:val="a6"/>
    <w:uiPriority w:val="99"/>
    <w:semiHidden/>
    <w:unhideWhenUsed/>
    <w:rsid w:val="006E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1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2D"/>
  </w:style>
  <w:style w:type="paragraph" w:styleId="1">
    <w:name w:val="heading 1"/>
    <w:basedOn w:val="a"/>
    <w:link w:val="10"/>
    <w:uiPriority w:val="9"/>
    <w:qFormat/>
    <w:rsid w:val="002D4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E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E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112D"/>
  </w:style>
  <w:style w:type="character" w:customStyle="1" w:styleId="c0">
    <w:name w:val="c0"/>
    <w:basedOn w:val="a0"/>
    <w:rsid w:val="006E112D"/>
  </w:style>
  <w:style w:type="paragraph" w:styleId="a5">
    <w:name w:val="Balloon Text"/>
    <w:basedOn w:val="a"/>
    <w:link w:val="a6"/>
    <w:uiPriority w:val="99"/>
    <w:semiHidden/>
    <w:unhideWhenUsed/>
    <w:rsid w:val="006E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1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21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93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25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74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3100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871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591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980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6</cp:revision>
  <dcterms:created xsi:type="dcterms:W3CDTF">2024-03-25T16:25:00Z</dcterms:created>
  <dcterms:modified xsi:type="dcterms:W3CDTF">2024-03-28T17:26:00Z</dcterms:modified>
</cp:coreProperties>
</file>